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CSCC Minutes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March 13, 2019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u w:val="single"/>
          <w:rtl w:val="0"/>
        </w:rPr>
        <w:t xml:space="preserve">Present:</w:t>
      </w:r>
      <w:r w:rsidDel="00000000" w:rsidR="00000000" w:rsidRPr="00000000">
        <w:rPr>
          <w:rtl w:val="0"/>
        </w:rPr>
        <w:t xml:space="preserve"> Colleen Schmidt, Laura Yuan, Suchir Govindarajan, Monisha Pulimood, Stuart Carroll, Nino Scarpati, Suriza Van Der Sandt, Margaret Martinetti, Jim Spencer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u w:val="single"/>
          <w:rtl w:val="0"/>
        </w:rPr>
        <w:t xml:space="preserve">Absent:</w:t>
      </w:r>
      <w:r w:rsidDel="00000000" w:rsidR="00000000" w:rsidRPr="00000000">
        <w:rPr>
          <w:rtl w:val="0"/>
        </w:rPr>
        <w:t xml:space="preserve">  Erin Ackerman (excused), Eash Haughton (excused), Gregory Pogue (excused), Jamal Johnson (excused), Diane Solano, Jordan Draper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The meeting began at 1:37 p.m.</w:t>
      </w:r>
    </w:p>
    <w:p w:rsidR="00000000" w:rsidDel="00000000" w:rsidP="00000000" w:rsidRDefault="00000000" w:rsidRPr="00000000" w14:paraId="0000000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meeting minutes of the February 27, 2019 meeting were approved.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Charge from Steering: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u w:val="single"/>
          <w:rtl w:val="0"/>
        </w:rPr>
        <w:t xml:space="preserve">Approve the Student Travel Policy as a college operating policy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rtl w:val="0"/>
        </w:rPr>
        <w:t xml:space="preserve"> Committee moved to acknowledge Steering’s request that the policy be approved by the President, not the Provost.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Charge from Steering</w:t>
      </w:r>
      <w:r w:rsidDel="00000000" w:rsidR="00000000" w:rsidRPr="00000000">
        <w:rPr>
          <w:rtl w:val="0"/>
        </w:rPr>
        <w:t xml:space="preserve">: </w:t>
      </w:r>
      <w:r w:rsidDel="00000000" w:rsidR="00000000" w:rsidRPr="00000000">
        <w:rPr>
          <w:u w:val="single"/>
          <w:rtl w:val="0"/>
        </w:rPr>
        <w:t xml:space="preserve">Read and provide comments on the Use of Campus Property Policy</w:t>
      </w:r>
      <w:r w:rsidDel="00000000" w:rsidR="00000000" w:rsidRPr="00000000">
        <w:rPr>
          <w:rtl w:val="0"/>
        </w:rPr>
        <w:t xml:space="preserve">. The committee will invite constituents from the College to attend the next meeting.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The next meeting will be March 27th, 2019.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Meeting was adjourned by 2:45 p.m.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